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1D" w:rsidRPr="002A0BD2" w:rsidRDefault="0083571D" w:rsidP="002A0BD2">
      <w:pPr>
        <w:autoSpaceDE w:val="0"/>
        <w:autoSpaceDN w:val="0"/>
        <w:snapToGri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BD2">
        <w:rPr>
          <w:rFonts w:ascii="Times New Roman" w:hAnsi="Times New Roman" w:cs="Times New Roman"/>
          <w:sz w:val="24"/>
          <w:szCs w:val="24"/>
        </w:rPr>
        <w:t>Qunwei Zhang, MD, MPH, PhD, is a tenured Professor in the Department of Environmental and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Occupational Health Sciences at the University of Louisville School of Public Health and Information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Sciences. He has a long</w:t>
      </w:r>
      <w:r w:rsidRPr="002A0BD2">
        <w:rPr>
          <w:rFonts w:ascii="Cambria Math" w:hAnsi="Cambria Math" w:cs="Cambria Math"/>
          <w:sz w:val="24"/>
          <w:szCs w:val="24"/>
        </w:rPr>
        <w:t>‐</w:t>
      </w:r>
      <w:r w:rsidRPr="002A0BD2">
        <w:rPr>
          <w:rFonts w:ascii="Times New Roman" w:hAnsi="Times New Roman" w:cs="Times New Roman"/>
          <w:sz w:val="24"/>
          <w:szCs w:val="24"/>
        </w:rPr>
        <w:t>term interest in studying the health effects of various environmental and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occupational agents including cigarette smoke, ambient particulate matter (PM), and various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engineered nanoparticles. He also has experience in studying the genetic and epigenetic effects of some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metal nanoparticles such as nickel and cobalt nanoparticles. He received a Walter A. Rosenblith New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Investigator Award from Health Effects Institute in 2006. His laboratory has been supported by grants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from National Health Institute (NIH, USA), American Heart Association (AHA), American Lung Association</w:t>
      </w:r>
      <w:r w:rsidR="008037DE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(ALA), Health Effects Institute (HEI), Kentucky Science &amp; Engineering Foundation (KSEF), and Kentucky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 xml:space="preserve">Lung Cancer Research Program (KLCRP). He has published </w:t>
      </w:r>
      <w:r w:rsidR="008037DE">
        <w:rPr>
          <w:rFonts w:ascii="Times New Roman" w:hAnsi="Times New Roman" w:cs="Times New Roman"/>
          <w:sz w:val="24"/>
          <w:szCs w:val="24"/>
        </w:rPr>
        <w:t xml:space="preserve">more than 100 </w:t>
      </w:r>
      <w:r w:rsidRPr="002A0BD2">
        <w:rPr>
          <w:rFonts w:ascii="Times New Roman" w:hAnsi="Times New Roman" w:cs="Times New Roman"/>
          <w:sz w:val="24"/>
          <w:szCs w:val="24"/>
        </w:rPr>
        <w:t>papers in peer</w:t>
      </w:r>
      <w:r w:rsidRPr="002A0BD2">
        <w:rPr>
          <w:rFonts w:ascii="Cambria Math" w:hAnsi="Cambria Math" w:cs="Cambria Math"/>
          <w:sz w:val="24"/>
          <w:szCs w:val="24"/>
        </w:rPr>
        <w:t>‐</w:t>
      </w:r>
      <w:r w:rsidRPr="002A0BD2">
        <w:rPr>
          <w:rFonts w:ascii="Times New Roman" w:hAnsi="Times New Roman" w:cs="Times New Roman"/>
          <w:sz w:val="24"/>
          <w:szCs w:val="24"/>
        </w:rPr>
        <w:t>reviewed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journals, reviews, and book chapters on these topics. He has served as ad hoc and regular members for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the grant review for Medical Research Council (MRC) of United Kingdom, National Health Institute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(USA), California Tobacco</w:t>
      </w:r>
      <w:r w:rsidRPr="002A0BD2">
        <w:rPr>
          <w:rFonts w:ascii="Cambria Math" w:hAnsi="Cambria Math" w:cs="Cambria Math"/>
          <w:sz w:val="24"/>
          <w:szCs w:val="24"/>
        </w:rPr>
        <w:t>‐</w:t>
      </w:r>
      <w:r w:rsidRPr="002A0BD2">
        <w:rPr>
          <w:rFonts w:ascii="Times New Roman" w:hAnsi="Times New Roman" w:cs="Times New Roman"/>
          <w:sz w:val="24"/>
          <w:szCs w:val="24"/>
        </w:rPr>
        <w:t>Related Disease Research Program (TRDRP), and National Natural Science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Foundation of China. He also has successfully trained several post</w:t>
      </w:r>
      <w:r w:rsidRPr="002A0BD2">
        <w:rPr>
          <w:rFonts w:ascii="Cambria Math" w:hAnsi="Cambria Math" w:cs="Cambria Math"/>
          <w:sz w:val="24"/>
          <w:szCs w:val="24"/>
        </w:rPr>
        <w:t>‐</w:t>
      </w:r>
      <w:r w:rsidRPr="002A0BD2">
        <w:rPr>
          <w:rFonts w:ascii="Times New Roman" w:hAnsi="Times New Roman" w:cs="Times New Roman"/>
          <w:sz w:val="24"/>
          <w:szCs w:val="24"/>
        </w:rPr>
        <w:t>doc fellows, who have produced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peer</w:t>
      </w:r>
      <w:r w:rsidRPr="002A0BD2">
        <w:rPr>
          <w:rFonts w:ascii="Cambria Math" w:hAnsi="Cambria Math" w:cs="Cambria Math"/>
          <w:sz w:val="24"/>
          <w:szCs w:val="24"/>
        </w:rPr>
        <w:t>‐</w:t>
      </w:r>
      <w:r w:rsidRPr="002A0BD2">
        <w:rPr>
          <w:rFonts w:ascii="Times New Roman" w:hAnsi="Times New Roman" w:cs="Times New Roman"/>
          <w:sz w:val="24"/>
          <w:szCs w:val="24"/>
        </w:rPr>
        <w:t>reviewed publications, presented and got several rewards at international and national</w:t>
      </w:r>
      <w:r w:rsidR="002A0BD2" w:rsidRPr="002A0BD2">
        <w:rPr>
          <w:rFonts w:ascii="Times New Roman" w:hAnsi="Times New Roman" w:cs="Times New Roman"/>
          <w:sz w:val="24"/>
          <w:szCs w:val="24"/>
        </w:rPr>
        <w:t xml:space="preserve"> </w:t>
      </w:r>
      <w:r w:rsidRPr="002A0BD2">
        <w:rPr>
          <w:rFonts w:ascii="Times New Roman" w:hAnsi="Times New Roman" w:cs="Times New Roman"/>
          <w:sz w:val="24"/>
          <w:szCs w:val="24"/>
        </w:rPr>
        <w:t>conferences.</w:t>
      </w:r>
    </w:p>
    <w:p w:rsidR="002A0BD2" w:rsidRDefault="002A0BD2" w:rsidP="002A0BD2">
      <w:pPr>
        <w:autoSpaceDE w:val="0"/>
        <w:autoSpaceDN w:val="0"/>
        <w:snapToGrid/>
        <w:spacing w:after="0"/>
        <w:jc w:val="both"/>
        <w:rPr>
          <w:rFonts w:ascii="Calibri" w:hAnsi="Calibri" w:cs="Calibri"/>
        </w:rPr>
      </w:pPr>
    </w:p>
    <w:p w:rsidR="002A0BD2" w:rsidRDefault="002A0BD2" w:rsidP="002A0BD2">
      <w:pPr>
        <w:autoSpaceDE w:val="0"/>
        <w:autoSpaceDN w:val="0"/>
        <w:snapToGrid/>
        <w:spacing w:after="0"/>
        <w:jc w:val="both"/>
        <w:rPr>
          <w:rFonts w:ascii="Calibri" w:hAnsi="Calibri" w:cs="Calibri"/>
        </w:rPr>
      </w:pPr>
      <w:bookmarkStart w:id="0" w:name="_GoBack"/>
      <w:bookmarkEnd w:id="0"/>
    </w:p>
    <w:p w:rsidR="002A0BD2" w:rsidRDefault="002A0BD2" w:rsidP="002A0BD2">
      <w:pPr>
        <w:autoSpaceDE w:val="0"/>
        <w:autoSpaceDN w:val="0"/>
        <w:snapToGrid/>
        <w:spacing w:after="0"/>
        <w:jc w:val="both"/>
        <w:rPr>
          <w:rFonts w:ascii="Calibri" w:hAnsi="Calibri" w:cs="Calibri"/>
        </w:rPr>
      </w:pPr>
    </w:p>
    <w:p w:rsidR="002A0BD2" w:rsidRDefault="002A0BD2" w:rsidP="002A0BD2">
      <w:pPr>
        <w:autoSpaceDE w:val="0"/>
        <w:autoSpaceDN w:val="0"/>
        <w:snapToGrid/>
        <w:spacing w:after="0"/>
        <w:jc w:val="both"/>
        <w:rPr>
          <w:rFonts w:ascii="Calibri" w:hAnsi="Calibri" w:cs="Calibri"/>
        </w:rPr>
      </w:pPr>
    </w:p>
    <w:p w:rsidR="0083571D" w:rsidRDefault="0083571D" w:rsidP="002A0BD2">
      <w:pPr>
        <w:autoSpaceDE w:val="0"/>
        <w:autoSpaceDN w:val="0"/>
        <w:snapToGrid/>
        <w:spacing w:after="0"/>
        <w:jc w:val="both"/>
        <w:rPr>
          <w:rFonts w:ascii="SimSun" w:eastAsia="SimSun" w:hAnsi="Calibri" w:cs="SimSun"/>
        </w:rPr>
      </w:pPr>
      <w:r>
        <w:rPr>
          <w:rFonts w:ascii="SimSun" w:eastAsia="SimSun" w:hAnsi="Calibri" w:cs="SimSun" w:hint="eastAsia"/>
        </w:rPr>
        <w:t>张群卫博士是美国路易斯维尔大学</w:t>
      </w:r>
      <w:r>
        <w:rPr>
          <w:rFonts w:ascii="SimSun" w:eastAsia="SimSun" w:hAnsi="Calibri" w:cs="SimSun"/>
        </w:rPr>
        <w:t xml:space="preserve">, </w:t>
      </w:r>
      <w:r>
        <w:rPr>
          <w:rFonts w:ascii="SimSun" w:eastAsia="SimSun" w:hAnsi="Calibri" w:cs="SimSun" w:hint="eastAsia"/>
        </w:rPr>
        <w:t>公共卫生与信息科学学院</w:t>
      </w:r>
      <w:r>
        <w:rPr>
          <w:rFonts w:ascii="SimSun" w:eastAsia="SimSun" w:hAnsi="Calibri" w:cs="SimSun"/>
        </w:rPr>
        <w:t xml:space="preserve">, </w:t>
      </w:r>
      <w:r>
        <w:rPr>
          <w:rFonts w:ascii="SimSun" w:eastAsia="SimSun" w:hAnsi="Calibri" w:cs="SimSun" w:hint="eastAsia"/>
        </w:rPr>
        <w:t>环境与职业健康科学系的终身制教授。他长期从事各种环境和职业因素（包括香烟烟雾，工业粉尘</w:t>
      </w:r>
      <w:r>
        <w:rPr>
          <w:rFonts w:ascii="SimSun" w:eastAsia="SimSun" w:hAnsi="Calibri" w:cs="SimSun"/>
        </w:rPr>
        <w:t xml:space="preserve">, </w:t>
      </w:r>
      <w:r>
        <w:rPr>
          <w:rFonts w:ascii="SimSun" w:eastAsia="SimSun" w:hAnsi="Calibri" w:cs="SimSun" w:hint="eastAsia"/>
        </w:rPr>
        <w:t>大气悬浮颗粒物质（</w:t>
      </w:r>
      <w:r>
        <w:rPr>
          <w:rFonts w:ascii="SimSun" w:eastAsia="SimSun" w:hAnsi="Calibri" w:cs="SimSun"/>
        </w:rPr>
        <w:t>PM</w:t>
      </w:r>
      <w:r>
        <w:rPr>
          <w:rFonts w:ascii="SimSun" w:eastAsia="SimSun" w:hAnsi="Calibri" w:cs="SimSun" w:hint="eastAsia"/>
        </w:rPr>
        <w:t>）及各种工程纳米颗粒）的健康危害的研究。他还从事有关金属纳米颗粒</w:t>
      </w:r>
      <w:r>
        <w:rPr>
          <w:rFonts w:ascii="SimSun" w:eastAsia="SimSun" w:hAnsi="Calibri" w:cs="SimSun"/>
        </w:rPr>
        <w:t xml:space="preserve">, </w:t>
      </w:r>
      <w:r>
        <w:rPr>
          <w:rFonts w:ascii="SimSun" w:eastAsia="SimSun" w:hAnsi="Calibri" w:cs="SimSun" w:hint="eastAsia"/>
        </w:rPr>
        <w:t>如镍和钴的遗传和表观遗传效应的研究。他是</w:t>
      </w:r>
      <w:r>
        <w:rPr>
          <w:rFonts w:ascii="SimSun" w:eastAsia="SimSun" w:hAnsi="Calibri" w:cs="SimSun"/>
        </w:rPr>
        <w:t xml:space="preserve">2006 </w:t>
      </w:r>
      <w:r>
        <w:rPr>
          <w:rFonts w:ascii="SimSun" w:eastAsia="SimSun" w:hAnsi="Calibri" w:cs="SimSun" w:hint="eastAsia"/>
        </w:rPr>
        <w:t>年</w:t>
      </w:r>
      <w:r>
        <w:rPr>
          <w:rFonts w:ascii="SimSun" w:eastAsia="SimSun" w:hAnsi="Calibri" w:cs="SimSun"/>
        </w:rPr>
        <w:t xml:space="preserve">Walter A. Rosenblith New Investigator </w:t>
      </w:r>
      <w:r>
        <w:rPr>
          <w:rFonts w:ascii="SimSun" w:eastAsia="SimSun" w:hAnsi="Calibri" w:cs="SimSun" w:hint="eastAsia"/>
        </w:rPr>
        <w:t>获奖者。他的实验室先后获得美国国立卫生研究院</w:t>
      </w:r>
      <w:r>
        <w:rPr>
          <w:rFonts w:ascii="SimSun" w:eastAsia="SimSun" w:hAnsi="Calibri" w:cs="SimSun"/>
        </w:rPr>
        <w:t>(NIH)</w:t>
      </w:r>
      <w:r>
        <w:rPr>
          <w:rFonts w:ascii="SimSun" w:eastAsia="SimSun" w:hAnsi="Calibri" w:cs="SimSun" w:hint="eastAsia"/>
        </w:rPr>
        <w:t>，美国心脏协会</w:t>
      </w:r>
      <w:r>
        <w:rPr>
          <w:rFonts w:ascii="SimSun" w:eastAsia="SimSun" w:hAnsi="Calibri" w:cs="SimSun"/>
        </w:rPr>
        <w:t>(AHA)</w:t>
      </w:r>
      <w:r>
        <w:rPr>
          <w:rFonts w:ascii="SimSun" w:eastAsia="SimSun" w:hAnsi="Calibri" w:cs="SimSun" w:hint="eastAsia"/>
        </w:rPr>
        <w:t>，美国肺科协会</w:t>
      </w:r>
      <w:r>
        <w:rPr>
          <w:rFonts w:ascii="SimSun" w:eastAsia="SimSun" w:hAnsi="Calibri" w:cs="SimSun"/>
        </w:rPr>
        <w:t>(ALA)</w:t>
      </w:r>
      <w:r>
        <w:rPr>
          <w:rFonts w:ascii="SimSun" w:eastAsia="SimSun" w:hAnsi="Calibri" w:cs="SimSun" w:hint="eastAsia"/>
        </w:rPr>
        <w:t>，健康效应研究所</w:t>
      </w:r>
      <w:r>
        <w:rPr>
          <w:rFonts w:ascii="SimSun" w:eastAsia="SimSun" w:hAnsi="Calibri" w:cs="SimSun"/>
        </w:rPr>
        <w:t>(HEI)</w:t>
      </w:r>
      <w:r>
        <w:rPr>
          <w:rFonts w:ascii="SimSun" w:eastAsia="SimSun" w:hAnsi="Calibri" w:cs="SimSun" w:hint="eastAsia"/>
        </w:rPr>
        <w:t>，肯塔基州科学与工程基金会</w:t>
      </w:r>
      <w:r>
        <w:rPr>
          <w:rFonts w:ascii="SimSun" w:eastAsia="SimSun" w:hAnsi="Calibri" w:cs="SimSun"/>
        </w:rPr>
        <w:t>(KSEF)</w:t>
      </w:r>
      <w:r>
        <w:rPr>
          <w:rFonts w:ascii="SimSun" w:eastAsia="SimSun" w:hAnsi="Calibri" w:cs="SimSun" w:hint="eastAsia"/>
        </w:rPr>
        <w:t>，和肯塔基州肺癌研究项目计划</w:t>
      </w:r>
      <w:r>
        <w:rPr>
          <w:rFonts w:ascii="SimSun" w:eastAsia="SimSun" w:hAnsi="Calibri" w:cs="SimSun"/>
        </w:rPr>
        <w:t>(KLCRP)</w:t>
      </w:r>
      <w:r>
        <w:rPr>
          <w:rFonts w:ascii="SimSun" w:eastAsia="SimSun" w:hAnsi="Calibri" w:cs="SimSun" w:hint="eastAsia"/>
        </w:rPr>
        <w:t>等多个机构的资助。己发表</w:t>
      </w:r>
      <w:r w:rsidR="002A0BD2">
        <w:rPr>
          <w:rFonts w:ascii="SimSun" w:eastAsia="SimSun" w:hAnsi="Calibri" w:cs="SimSun"/>
        </w:rPr>
        <w:t>100</w:t>
      </w:r>
      <w:r>
        <w:rPr>
          <w:rFonts w:ascii="SimSun" w:eastAsia="SimSun" w:hAnsi="Calibri" w:cs="SimSun" w:hint="eastAsia"/>
        </w:rPr>
        <w:t>多篇学术论文及论著。作为评审专家，负责了英国医学研究委员会（</w:t>
      </w:r>
      <w:r>
        <w:rPr>
          <w:rFonts w:ascii="SimSun" w:eastAsia="SimSun" w:hAnsi="Calibri" w:cs="SimSun"/>
        </w:rPr>
        <w:t>MRC</w:t>
      </w:r>
      <w:r>
        <w:rPr>
          <w:rFonts w:ascii="SimSun" w:eastAsia="SimSun" w:hAnsi="Calibri" w:cs="SimSun" w:hint="eastAsia"/>
        </w:rPr>
        <w:t>）、美国国立卫生研究院、加利福尼亚州烟草相关疾病研究项目（</w:t>
      </w:r>
      <w:r>
        <w:rPr>
          <w:rFonts w:ascii="SimSun" w:eastAsia="SimSun" w:hAnsi="Calibri" w:cs="SimSun"/>
        </w:rPr>
        <w:t>TRDRP</w:t>
      </w:r>
      <w:r>
        <w:rPr>
          <w:rFonts w:ascii="SimSun" w:eastAsia="SimSun" w:hAnsi="Calibri" w:cs="SimSun" w:hint="eastAsia"/>
        </w:rPr>
        <w:t>）、和中国国家自然科学基金委</w:t>
      </w:r>
    </w:p>
    <w:p w:rsidR="004358AB" w:rsidRPr="0083571D" w:rsidRDefault="0083571D" w:rsidP="002A0BD2">
      <w:pPr>
        <w:jc w:val="both"/>
      </w:pPr>
      <w:r>
        <w:rPr>
          <w:rFonts w:ascii="SimSun" w:eastAsia="SimSun" w:hAnsi="Calibri" w:cs="SimSun" w:hint="eastAsia"/>
        </w:rPr>
        <w:t>员会等的项目评审。他培养的博士后研究员，多次获得国际及美国会议优秀奖。</w:t>
      </w:r>
    </w:p>
    <w:sectPr w:rsidR="004358AB" w:rsidRPr="0083571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7A" w:rsidRDefault="0048487A" w:rsidP="00DF6FD8">
      <w:pPr>
        <w:spacing w:after="0"/>
      </w:pPr>
      <w:r>
        <w:separator/>
      </w:r>
    </w:p>
  </w:endnote>
  <w:endnote w:type="continuationSeparator" w:id="0">
    <w:p w:rsidR="0048487A" w:rsidRDefault="0048487A" w:rsidP="00DF6F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7A" w:rsidRDefault="0048487A" w:rsidP="00DF6FD8">
      <w:pPr>
        <w:spacing w:after="0"/>
      </w:pPr>
      <w:r>
        <w:separator/>
      </w:r>
    </w:p>
  </w:footnote>
  <w:footnote w:type="continuationSeparator" w:id="0">
    <w:p w:rsidR="0048487A" w:rsidRDefault="0048487A" w:rsidP="00DF6F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F2480"/>
    <w:multiLevelType w:val="hybridMultilevel"/>
    <w:tmpl w:val="0F9088A8"/>
    <w:lvl w:ilvl="0" w:tplc="39F492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AD"/>
    <w:rsid w:val="000B39A6"/>
    <w:rsid w:val="000D6116"/>
    <w:rsid w:val="000E55FD"/>
    <w:rsid w:val="000F5B79"/>
    <w:rsid w:val="000F6C6E"/>
    <w:rsid w:val="001F63D4"/>
    <w:rsid w:val="002533AD"/>
    <w:rsid w:val="002566F9"/>
    <w:rsid w:val="002709A4"/>
    <w:rsid w:val="00276B11"/>
    <w:rsid w:val="002A0BD2"/>
    <w:rsid w:val="0030272D"/>
    <w:rsid w:val="00323B43"/>
    <w:rsid w:val="00331D23"/>
    <w:rsid w:val="00341906"/>
    <w:rsid w:val="00362EE6"/>
    <w:rsid w:val="003D37D8"/>
    <w:rsid w:val="003D438E"/>
    <w:rsid w:val="003D70D9"/>
    <w:rsid w:val="004238C4"/>
    <w:rsid w:val="004358AB"/>
    <w:rsid w:val="0048487A"/>
    <w:rsid w:val="005341D6"/>
    <w:rsid w:val="00540C0F"/>
    <w:rsid w:val="005717DA"/>
    <w:rsid w:val="005C1A09"/>
    <w:rsid w:val="006338C8"/>
    <w:rsid w:val="006613E7"/>
    <w:rsid w:val="006E3803"/>
    <w:rsid w:val="006F4F78"/>
    <w:rsid w:val="007275D3"/>
    <w:rsid w:val="0073231A"/>
    <w:rsid w:val="00752EDB"/>
    <w:rsid w:val="00771CF8"/>
    <w:rsid w:val="007A1A59"/>
    <w:rsid w:val="008037DE"/>
    <w:rsid w:val="0083571D"/>
    <w:rsid w:val="008617A6"/>
    <w:rsid w:val="008B7726"/>
    <w:rsid w:val="009625FE"/>
    <w:rsid w:val="009D1A3D"/>
    <w:rsid w:val="009F3499"/>
    <w:rsid w:val="00A41694"/>
    <w:rsid w:val="00B37B44"/>
    <w:rsid w:val="00B4320E"/>
    <w:rsid w:val="00BF5A76"/>
    <w:rsid w:val="00C71321"/>
    <w:rsid w:val="00D225F6"/>
    <w:rsid w:val="00D375B7"/>
    <w:rsid w:val="00D62BB0"/>
    <w:rsid w:val="00D75B2A"/>
    <w:rsid w:val="00DE108D"/>
    <w:rsid w:val="00DE5683"/>
    <w:rsid w:val="00DF6FD8"/>
    <w:rsid w:val="00E737CD"/>
    <w:rsid w:val="00E907E8"/>
    <w:rsid w:val="00E918B6"/>
    <w:rsid w:val="00F41666"/>
    <w:rsid w:val="00F96E0B"/>
    <w:rsid w:val="00F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B2378-7095-462B-BBB3-6F77A8A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AD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33AD"/>
  </w:style>
  <w:style w:type="paragraph" w:styleId="ListParagraph">
    <w:name w:val="List Paragraph"/>
    <w:basedOn w:val="Normal"/>
    <w:uiPriority w:val="34"/>
    <w:qFormat/>
    <w:rsid w:val="002533AD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unhideWhenUsed/>
    <w:rsid w:val="00DF6F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6FD8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F6F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6FD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8A38-EE79-403A-976E-757AEACE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Zhang,Qunwei</cp:lastModifiedBy>
  <cp:revision>6</cp:revision>
  <dcterms:created xsi:type="dcterms:W3CDTF">2019-07-19T02:25:00Z</dcterms:created>
  <dcterms:modified xsi:type="dcterms:W3CDTF">2019-07-19T02:55:00Z</dcterms:modified>
</cp:coreProperties>
</file>